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schizophrenia - Several MTPs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10:35:53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10:36:03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10.70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6125"/>
        <w:gridCol w:w="3104"/>
        <w:gridCol w:w="157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812"/>
        <w:gridCol w:w="1853"/>
        <w:gridCol w:w="413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19.5,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Optimistic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20,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22, SD = 18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866"/>
        <w:gridCol w:w="2352"/>
        <w:gridCol w:w="2551"/>
        <w:gridCol w:w="303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L}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M}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H}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Bonferroni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Bonferroni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Holm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Holm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Hochberg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Hochberg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759"/>
        <w:gridCol w:w="1296"/>
        <w:gridCol w:w="3458"/>
        <w:gridCol w:w="555"/>
        <w:gridCol w:w="3732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76"/>
        <w:gridCol w:w="1961"/>
        <w:gridCol w:w="2341"/>
        <w:gridCol w:w="4968"/>
        <w:gridCol w:w="554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0.6900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0.6470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0.5330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0.5510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0.7370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0.6220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0.7890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76"/>
        <w:gridCol w:w="1961"/>
        <w:gridCol w:w="2341"/>
        <w:gridCol w:w="4968"/>
        <w:gridCol w:w="554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0.9400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0.9060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0.7680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0.6100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0.6650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0.7240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0.9610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No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Bonferroni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Hochberg adjustment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0.8760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2018-07-16T10:36:05Z</dcterms:modified>
  <cp:version/>
</cp:coreProperties>
</file>